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7F23D0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Sarah Lindner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Wien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sarah.lindner@example.com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+43 676 3344556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JavaScript/TypeScript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React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Node.js-Grundlagen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Python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Git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SQL-Grundlagen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(C1)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Klettern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Open-Source-Beiträge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Kochen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7F23D0"/>
              </w:pBdr>
            </w:pPr>
            <w:r>
              <w:rPr>
                <w:b/>
                <w:color w:val="7F23D0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Informatik-Studentin im 6. Semester (TU Wien) mit Fokus auf Webentwicklung. Zwei studentische Projekte in React, Tutorin am Institut. Sucht Nebenjob oder Einstieg in die Frontend-Entwicklung.</w:t>
            </w:r>
          </w:p>
          <w:p>
            <w:pPr>
              <w:spacing w:after="80" w:before="240"/>
              <w:pBdr>
                <w:bottom w:val="single" w:sz="6" w:space="2" w:color="7F23D0"/>
              </w:pBdr>
            </w:pPr>
            <w:r>
              <w:rPr>
                <w:b/>
                <w:color w:val="7F23D0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B.Sc. Informatik</w:t>
            </w:r>
            <w:r>
              <w:rPr>
                <w:color w:val="5A5A64"/>
                <w:sz w:val="20"/>
              </w:rPr>
              <w:t xml:space="preserve">  ·  Technische Universität Wien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seit 10/2023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Aktuell 6. Semester, sehr guter Studienerfolg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Matura</w:t>
            </w:r>
            <w:r>
              <w:rPr>
                <w:color w:val="5A5A64"/>
                <w:sz w:val="20"/>
              </w:rPr>
              <w:t xml:space="preserve">  ·  BRG Klosterneuburg (AHS)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2022</w:t>
            </w:r>
          </w:p>
          <w:p>
            <w:pPr>
              <w:spacing w:after="80" w:before="240"/>
              <w:pBdr>
                <w:bottom w:val="single" w:sz="6" w:space="2" w:color="7F23D0"/>
              </w:pBdr>
            </w:pPr>
            <w:r>
              <w:rPr>
                <w:b/>
                <w:color w:val="7F23D0"/>
                <w:sz w:val="22"/>
              </w:rPr>
              <w:t>PRAKTISCHE 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Tutorin</w:t>
            </w:r>
            <w:r>
              <w:rPr>
                <w:color w:val="5A5A64"/>
                <w:sz w:val="20"/>
              </w:rPr>
              <w:t xml:space="preserve">  ·  TU Wien, Institut für Software Engineering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seit 04/2025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Betreuung von Übungsgruppen (30 Studierende)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Aufbau einer CI-Pipeline für die automatische Prüfung von Übungsabgaben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Studienprojekt „CampusMensa"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React-Web-App für Mensa-Bewertungen, Team von 4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500+ Nutzer im Pilotbetrieb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Freiberufliche Web-Projekte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2024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WordPress-Websites für zwei lokale Vereine, von Konzept bis Livegang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